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B8" w:rsidRPr="009C0FB8" w:rsidRDefault="009C0FB8" w:rsidP="009C0FB8">
      <w:pPr>
        <w:spacing w:line="240" w:lineRule="auto"/>
        <w:rPr>
          <w:rFonts w:ascii="Arial" w:eastAsia="Times New Roman" w:hAnsi="Arial" w:cs="Arial"/>
          <w:sz w:val="20"/>
          <w:szCs w:val="20"/>
          <w:u w:val="single"/>
          <w:shd w:val="clear" w:color="auto" w:fill="FFFFFF"/>
          <w:lang w:eastAsia="en-GB"/>
        </w:rPr>
      </w:pPr>
      <w:r w:rsidRPr="009C0FB8">
        <w:rPr>
          <w:rFonts w:ascii="Arial" w:eastAsia="Times New Roman" w:hAnsi="Arial" w:cs="Arial"/>
          <w:b/>
          <w:bCs/>
          <w:sz w:val="20"/>
          <w:szCs w:val="20"/>
          <w:u w:val="single"/>
          <w:shd w:val="clear" w:color="auto" w:fill="FFFFFF"/>
          <w:lang w:eastAsia="en-GB"/>
        </w:rPr>
        <w:t>Investing in uncertain times</w:t>
      </w:r>
    </w:p>
    <w:p w:rsidR="009C0FB8" w:rsidRPr="009C0FB8" w:rsidRDefault="009C0FB8" w:rsidP="009C0FB8">
      <w:pPr>
        <w:spacing w:line="240" w:lineRule="auto"/>
        <w:rPr>
          <w:rFonts w:ascii="Arial" w:eastAsia="Times New Roman" w:hAnsi="Arial" w:cs="Arial"/>
          <w:sz w:val="20"/>
          <w:szCs w:val="20"/>
          <w:shd w:val="clear" w:color="auto" w:fill="FFFFFF"/>
          <w:lang w:eastAsia="en-GB"/>
        </w:rPr>
      </w:pPr>
      <w:r w:rsidRPr="009C0FB8">
        <w:rPr>
          <w:rFonts w:ascii="Arial" w:eastAsia="Times New Roman" w:hAnsi="Arial" w:cs="Arial"/>
          <w:sz w:val="20"/>
          <w:szCs w:val="20"/>
          <w:shd w:val="clear" w:color="auto" w:fill="FFFFFF"/>
          <w:lang w:eastAsia="en-GB"/>
        </w:rPr>
        <w:t>While no one can accurately predict the long-term implications of the UK’s decision to leave the EU on markets and asset classes, it seems clear that much uncertainty lies ahead and that the referendum result is only the beginning of what is likely to be a protracted withdrawal process.</w:t>
      </w:r>
    </w:p>
    <w:p w:rsidR="009C0FB8" w:rsidRPr="009C0FB8" w:rsidRDefault="009C0FB8" w:rsidP="009C0FB8">
      <w:pPr>
        <w:spacing w:line="240" w:lineRule="auto"/>
        <w:rPr>
          <w:rFonts w:ascii="Arial" w:eastAsia="Times New Roman" w:hAnsi="Arial" w:cs="Arial"/>
          <w:sz w:val="20"/>
          <w:szCs w:val="20"/>
          <w:shd w:val="clear" w:color="auto" w:fill="FFFFFF"/>
          <w:lang w:eastAsia="en-GB"/>
        </w:rPr>
      </w:pPr>
      <w:r w:rsidRPr="009C0FB8">
        <w:rPr>
          <w:rFonts w:ascii="Arial" w:eastAsia="Times New Roman" w:hAnsi="Arial" w:cs="Arial"/>
          <w:sz w:val="20"/>
          <w:szCs w:val="20"/>
          <w:shd w:val="clear" w:color="auto" w:fill="FFFFFF"/>
          <w:lang w:eastAsia="en-GB"/>
        </w:rPr>
        <w:t>The timeline for exit will be worked through in the coming months, but a full exit from the European Union is likely to involve a lengthy period of negotiation.</w:t>
      </w:r>
    </w:p>
    <w:p w:rsidR="009C0FB8" w:rsidRPr="009C0FB8" w:rsidRDefault="009C0FB8" w:rsidP="009C0FB8">
      <w:pPr>
        <w:spacing w:line="240" w:lineRule="auto"/>
        <w:rPr>
          <w:rFonts w:ascii="Arial" w:eastAsia="Times New Roman" w:hAnsi="Arial" w:cs="Arial"/>
          <w:sz w:val="20"/>
          <w:szCs w:val="20"/>
          <w:shd w:val="clear" w:color="auto" w:fill="FFFFFF"/>
          <w:lang w:eastAsia="en-GB"/>
        </w:rPr>
      </w:pPr>
      <w:r w:rsidRPr="009C0FB8">
        <w:rPr>
          <w:rFonts w:ascii="Arial" w:eastAsia="Times New Roman" w:hAnsi="Arial" w:cs="Arial"/>
          <w:sz w:val="20"/>
          <w:szCs w:val="20"/>
          <w:shd w:val="clear" w:color="auto" w:fill="FFFFFF"/>
          <w:lang w:eastAsia="en-GB"/>
        </w:rPr>
        <w:t>The UK stock market and the Pound had both rallied strongly over the past week in anticipation of a ‘Remain’ vote. Given that, it was not unexpected that the market reacted severely this morning, with the FTSE 100 opening sharply lower and Sterling weakening significantly against other currencies, particularly against the US Dollar.</w:t>
      </w:r>
    </w:p>
    <w:p w:rsidR="009C0FB8" w:rsidRPr="009C0FB8" w:rsidRDefault="009C0FB8" w:rsidP="009C0FB8">
      <w:pPr>
        <w:spacing w:line="240" w:lineRule="auto"/>
        <w:rPr>
          <w:rFonts w:ascii="Arial" w:eastAsia="Times New Roman" w:hAnsi="Arial" w:cs="Arial"/>
          <w:sz w:val="20"/>
          <w:szCs w:val="20"/>
          <w:shd w:val="clear" w:color="auto" w:fill="FFFFFF"/>
          <w:lang w:eastAsia="en-GB"/>
        </w:rPr>
      </w:pPr>
      <w:r w:rsidRPr="009C0FB8">
        <w:rPr>
          <w:rFonts w:ascii="Arial" w:eastAsia="Times New Roman" w:hAnsi="Arial" w:cs="Arial"/>
          <w:sz w:val="20"/>
          <w:szCs w:val="20"/>
          <w:shd w:val="clear" w:color="auto" w:fill="FFFFFF"/>
          <w:lang w:eastAsia="en-GB"/>
        </w:rPr>
        <w:t>Financials (especially banks) and house builders were among the worst-affected stocks, as investors expressed concerns for both sectors. On the other hand, defensive stocks, particularly those generating large overseas revenues fared much better. Companies in sectors such as consumer goods, pharmaceuticals and tobacco have in some cases seen minimal share price movement.</w:t>
      </w:r>
    </w:p>
    <w:p w:rsidR="009C0FB8" w:rsidRPr="009C0FB8" w:rsidRDefault="009C0FB8" w:rsidP="009C0FB8">
      <w:pPr>
        <w:spacing w:line="240" w:lineRule="auto"/>
        <w:rPr>
          <w:rFonts w:ascii="Arial" w:eastAsia="Times New Roman" w:hAnsi="Arial" w:cs="Arial"/>
          <w:sz w:val="20"/>
          <w:szCs w:val="20"/>
          <w:shd w:val="clear" w:color="auto" w:fill="FFFFFF"/>
          <w:lang w:eastAsia="en-GB"/>
        </w:rPr>
      </w:pPr>
      <w:r w:rsidRPr="009C0FB8">
        <w:rPr>
          <w:rFonts w:ascii="Arial" w:eastAsia="Times New Roman" w:hAnsi="Arial" w:cs="Arial"/>
          <w:sz w:val="20"/>
          <w:szCs w:val="20"/>
          <w:shd w:val="clear" w:color="auto" w:fill="FFFFFF"/>
          <w:lang w:eastAsia="en-GB"/>
        </w:rPr>
        <w:t>Interestingly, markets have responded more positively following these early falls. As at 15:30 Friday 24 June, the FTSE 100 sat at 6,216 – actually above its level at close last week (at 6,022). The benchmark 10-year gilt yield was trading around 1.17 per cent, up from 1.01 per cent hit first thing this morning, but still comfortably below historic levels. And currency has bounced slightly too. Sterling has recovered some of its early losses and is trading at $1.379 against the Dollar (the low was $1.323) and €1.124 against the Euro (this morning’s low was €1.203). (Source: Bloomberg).</w:t>
      </w:r>
    </w:p>
    <w:p w:rsidR="009C0FB8" w:rsidRPr="009C0FB8" w:rsidRDefault="009C0FB8" w:rsidP="009C0FB8">
      <w:pPr>
        <w:spacing w:line="240" w:lineRule="auto"/>
        <w:rPr>
          <w:rFonts w:ascii="Arial" w:eastAsia="Times New Roman" w:hAnsi="Arial" w:cs="Arial"/>
          <w:sz w:val="20"/>
          <w:szCs w:val="20"/>
          <w:u w:val="single"/>
          <w:shd w:val="clear" w:color="auto" w:fill="FFFFFF"/>
          <w:lang w:eastAsia="en-GB"/>
        </w:rPr>
      </w:pPr>
      <w:r w:rsidRPr="009C0FB8">
        <w:rPr>
          <w:rFonts w:ascii="Arial" w:eastAsia="Times New Roman" w:hAnsi="Arial" w:cs="Arial"/>
          <w:b/>
          <w:bCs/>
          <w:sz w:val="20"/>
          <w:szCs w:val="20"/>
          <w:u w:val="single"/>
          <w:shd w:val="clear" w:color="auto" w:fill="FFFFFF"/>
          <w:lang w:eastAsia="en-GB"/>
        </w:rPr>
        <w:t>Where do we go from here?</w:t>
      </w:r>
      <w:bookmarkStart w:id="0" w:name="_GoBack"/>
      <w:bookmarkEnd w:id="0"/>
    </w:p>
    <w:p w:rsidR="009C0FB8" w:rsidRPr="009C0FB8" w:rsidRDefault="009C0FB8" w:rsidP="009C0FB8">
      <w:pPr>
        <w:spacing w:line="240" w:lineRule="auto"/>
        <w:rPr>
          <w:rFonts w:ascii="Arial" w:eastAsia="Times New Roman" w:hAnsi="Arial" w:cs="Arial"/>
          <w:sz w:val="20"/>
          <w:szCs w:val="20"/>
          <w:shd w:val="clear" w:color="auto" w:fill="FFFFFF"/>
          <w:lang w:eastAsia="en-GB"/>
        </w:rPr>
      </w:pPr>
      <w:r w:rsidRPr="009C0FB8">
        <w:rPr>
          <w:rFonts w:ascii="Arial" w:eastAsia="Times New Roman" w:hAnsi="Arial" w:cs="Arial"/>
          <w:sz w:val="20"/>
          <w:szCs w:val="20"/>
          <w:shd w:val="clear" w:color="auto" w:fill="FFFFFF"/>
          <w:lang w:eastAsia="en-GB"/>
        </w:rPr>
        <w:t>Most importantly, the Omnis range offers broad access to equity, bond and alternative asset classes. The allocation to high-quality corporate and government bonds and the exposure to foreign currency that the Graphene Model Portfolios offer, provides diversification and can often mitigate any short-term losses in equity markets. For example, although the Japanese market fell markedly this morning, in Sterling terms, returns are actually positive for UK based investors.</w:t>
      </w:r>
    </w:p>
    <w:p w:rsidR="009C0FB8" w:rsidRPr="009C0FB8" w:rsidRDefault="009C0FB8" w:rsidP="009C0FB8">
      <w:pPr>
        <w:spacing w:line="240" w:lineRule="auto"/>
        <w:rPr>
          <w:rFonts w:ascii="Arial" w:eastAsia="Times New Roman" w:hAnsi="Arial" w:cs="Arial"/>
          <w:sz w:val="20"/>
          <w:szCs w:val="20"/>
          <w:shd w:val="clear" w:color="auto" w:fill="FFFFFF"/>
          <w:lang w:eastAsia="en-GB"/>
        </w:rPr>
      </w:pPr>
      <w:r w:rsidRPr="009C0FB8">
        <w:rPr>
          <w:rFonts w:ascii="Arial" w:eastAsia="Times New Roman" w:hAnsi="Arial" w:cs="Arial"/>
          <w:sz w:val="20"/>
          <w:szCs w:val="20"/>
          <w:shd w:val="clear" w:color="auto" w:fill="FFFFFF"/>
          <w:lang w:eastAsia="en-GB"/>
        </w:rPr>
        <w:t>We are likely to see more volatility over the coming days and further falls are possible; but so too are rises when the market reaches the bottom, given markets sometimes overcorrect in circumstances such as these. A long-term investor should be able to accommodate such volatility in the context of overall objectives.</w:t>
      </w:r>
    </w:p>
    <w:p w:rsidR="009C0FB8" w:rsidRPr="009C0FB8" w:rsidRDefault="009C0FB8" w:rsidP="009C0FB8">
      <w:pPr>
        <w:spacing w:line="240" w:lineRule="auto"/>
        <w:rPr>
          <w:rFonts w:ascii="Arial" w:eastAsia="Times New Roman" w:hAnsi="Arial" w:cs="Arial"/>
          <w:sz w:val="20"/>
          <w:szCs w:val="20"/>
          <w:shd w:val="clear" w:color="auto" w:fill="FFFFFF"/>
          <w:lang w:eastAsia="en-GB"/>
        </w:rPr>
      </w:pPr>
      <w:r w:rsidRPr="009C0FB8">
        <w:rPr>
          <w:rFonts w:ascii="Arial" w:eastAsia="Times New Roman" w:hAnsi="Arial" w:cs="Arial"/>
          <w:sz w:val="20"/>
          <w:szCs w:val="20"/>
          <w:shd w:val="clear" w:color="auto" w:fill="FFFFFF"/>
          <w:lang w:eastAsia="en-GB"/>
        </w:rPr>
        <w:t>UK business has historically shown great resilience, adapting to change and challenge in equal measure. Many quality businesses have been through more severe tests historically and managed to cope; a point many commentators are making today.</w:t>
      </w:r>
    </w:p>
    <w:p w:rsidR="009C0FB8" w:rsidRPr="009C0FB8" w:rsidRDefault="009C0FB8" w:rsidP="009C0FB8">
      <w:pPr>
        <w:spacing w:line="240" w:lineRule="auto"/>
        <w:rPr>
          <w:rFonts w:ascii="Arial" w:eastAsia="Times New Roman" w:hAnsi="Arial" w:cs="Arial"/>
          <w:sz w:val="20"/>
          <w:szCs w:val="20"/>
          <w:shd w:val="clear" w:color="auto" w:fill="FFFFFF"/>
          <w:lang w:eastAsia="en-GB"/>
        </w:rPr>
      </w:pPr>
      <w:r w:rsidRPr="009C0FB8">
        <w:rPr>
          <w:rFonts w:ascii="Arial" w:eastAsia="Times New Roman" w:hAnsi="Arial" w:cs="Arial"/>
          <w:sz w:val="20"/>
          <w:szCs w:val="20"/>
          <w:shd w:val="clear" w:color="auto" w:fill="FFFFFF"/>
          <w:lang w:eastAsia="en-GB"/>
        </w:rPr>
        <w:t>Consensus suggests it is likely it could take at least two years to organise our EU. Of course, in the meantime trade will continue between the UK and Europe and the Bank of England has flagged today that it is likely to continue trying to support the economy through accommodative monetary policy.</w:t>
      </w:r>
    </w:p>
    <w:p w:rsidR="009C0FB8" w:rsidRPr="009C0FB8" w:rsidRDefault="009C0FB8" w:rsidP="009C0FB8">
      <w:pPr>
        <w:spacing w:line="240" w:lineRule="auto"/>
        <w:rPr>
          <w:rFonts w:ascii="Arial" w:eastAsia="Times New Roman" w:hAnsi="Arial" w:cs="Arial"/>
          <w:sz w:val="20"/>
          <w:szCs w:val="20"/>
          <w:shd w:val="clear" w:color="auto" w:fill="FFFFFF"/>
          <w:lang w:eastAsia="en-GB"/>
        </w:rPr>
      </w:pPr>
      <w:r w:rsidRPr="009C0FB8">
        <w:rPr>
          <w:rFonts w:ascii="Arial" w:eastAsia="Times New Roman" w:hAnsi="Arial" w:cs="Arial"/>
          <w:sz w:val="20"/>
          <w:szCs w:val="20"/>
          <w:shd w:val="clear" w:color="auto" w:fill="FFFFFF"/>
          <w:lang w:eastAsia="en-GB"/>
        </w:rPr>
        <w:t xml:space="preserve">Though the initial market reaction has been pronounced, the </w:t>
      </w:r>
      <w:proofErr w:type="spellStart"/>
      <w:r w:rsidRPr="009C0FB8">
        <w:rPr>
          <w:rFonts w:ascii="Arial" w:eastAsia="Times New Roman" w:hAnsi="Arial" w:cs="Arial"/>
          <w:sz w:val="20"/>
          <w:szCs w:val="20"/>
          <w:shd w:val="clear" w:color="auto" w:fill="FFFFFF"/>
          <w:lang w:eastAsia="en-GB"/>
        </w:rPr>
        <w:t>Graphene</w:t>
      </w:r>
      <w:proofErr w:type="spellEnd"/>
      <w:r w:rsidRPr="009C0FB8">
        <w:rPr>
          <w:rFonts w:ascii="Arial" w:eastAsia="Times New Roman" w:hAnsi="Arial" w:cs="Arial"/>
          <w:sz w:val="20"/>
          <w:szCs w:val="20"/>
          <w:shd w:val="clear" w:color="auto" w:fill="FFFFFF"/>
          <w:lang w:eastAsia="en-GB"/>
        </w:rPr>
        <w:t xml:space="preserve"> Portfolios have been constructed with an eye on the medium to long term. As the impact of the vote becomes clearer, Omnis and its managers will monitor markets closely and we will keep you fully </w:t>
      </w:r>
      <w:proofErr w:type="gramStart"/>
      <w:r w:rsidRPr="009C0FB8">
        <w:rPr>
          <w:rFonts w:ascii="Arial" w:eastAsia="Times New Roman" w:hAnsi="Arial" w:cs="Arial"/>
          <w:sz w:val="20"/>
          <w:szCs w:val="20"/>
          <w:shd w:val="clear" w:color="auto" w:fill="FFFFFF"/>
          <w:lang w:eastAsia="en-GB"/>
        </w:rPr>
        <w:t>appraised</w:t>
      </w:r>
      <w:proofErr w:type="gramEnd"/>
      <w:r w:rsidRPr="009C0FB8">
        <w:rPr>
          <w:rFonts w:ascii="Arial" w:eastAsia="Times New Roman" w:hAnsi="Arial" w:cs="Arial"/>
          <w:sz w:val="20"/>
          <w:szCs w:val="20"/>
          <w:shd w:val="clear" w:color="auto" w:fill="FFFFFF"/>
          <w:lang w:eastAsia="en-GB"/>
        </w:rPr>
        <w:t xml:space="preserve"> of all developments.</w:t>
      </w:r>
    </w:p>
    <w:p w:rsidR="009C0FB8" w:rsidRPr="009C0FB8" w:rsidRDefault="009C0FB8" w:rsidP="009C0FB8">
      <w:pPr>
        <w:spacing w:line="240" w:lineRule="auto"/>
        <w:rPr>
          <w:rFonts w:ascii="Arial" w:eastAsia="Times New Roman" w:hAnsi="Arial" w:cs="Arial"/>
          <w:sz w:val="20"/>
          <w:szCs w:val="20"/>
          <w:shd w:val="clear" w:color="auto" w:fill="FFFFFF"/>
          <w:lang w:eastAsia="en-GB"/>
        </w:rPr>
      </w:pPr>
      <w:r w:rsidRPr="009C0FB8">
        <w:rPr>
          <w:rFonts w:ascii="Arial" w:eastAsia="Times New Roman" w:hAnsi="Arial" w:cs="Arial"/>
          <w:sz w:val="20"/>
          <w:szCs w:val="20"/>
          <w:shd w:val="clear" w:color="auto" w:fill="FFFFFF"/>
          <w:lang w:eastAsia="en-GB"/>
        </w:rPr>
        <w:br/>
      </w:r>
      <w:r w:rsidRPr="009C0FB8">
        <w:rPr>
          <w:rFonts w:ascii="Arial" w:eastAsia="Times New Roman" w:hAnsi="Arial" w:cs="Arial"/>
          <w:i/>
          <w:iCs/>
          <w:sz w:val="20"/>
          <w:szCs w:val="20"/>
          <w:shd w:val="clear" w:color="auto" w:fill="FFFFFF"/>
          <w:lang w:eastAsia="en-GB"/>
        </w:rPr>
        <w:t>The value of investments and any income from them can go down as well as up and you may not get back the original amount invested.</w:t>
      </w:r>
      <w:r w:rsidRPr="009C0FB8">
        <w:rPr>
          <w:rFonts w:ascii="Arial" w:eastAsia="Times New Roman" w:hAnsi="Arial" w:cs="Arial"/>
          <w:i/>
          <w:iCs/>
          <w:sz w:val="20"/>
          <w:szCs w:val="20"/>
          <w:shd w:val="clear" w:color="auto" w:fill="FFFFFF"/>
          <w:lang w:eastAsia="en-GB"/>
        </w:rPr>
        <w:br/>
      </w:r>
      <w:r w:rsidRPr="009C0FB8">
        <w:rPr>
          <w:rFonts w:ascii="Arial" w:eastAsia="Times New Roman" w:hAnsi="Arial" w:cs="Arial"/>
          <w:i/>
          <w:iCs/>
          <w:sz w:val="20"/>
          <w:szCs w:val="20"/>
          <w:shd w:val="clear" w:color="auto" w:fill="FFFFFF"/>
          <w:lang w:eastAsia="en-GB"/>
        </w:rPr>
        <w:br/>
        <w:t>Past performance is not a guide to future performance and should not be relied upon. Always seek professional advice before acting.</w:t>
      </w:r>
    </w:p>
    <w:p w:rsidR="002E0373" w:rsidRPr="009C0FB8" w:rsidRDefault="002E0373">
      <w:pPr>
        <w:rPr>
          <w:b/>
        </w:rPr>
      </w:pPr>
    </w:p>
    <w:sectPr w:rsidR="002E0373" w:rsidRPr="009C0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B8"/>
    <w:rsid w:val="002E0373"/>
    <w:rsid w:val="009C0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95814">
      <w:bodyDiv w:val="1"/>
      <w:marLeft w:val="0"/>
      <w:marRight w:val="0"/>
      <w:marTop w:val="0"/>
      <w:marBottom w:val="0"/>
      <w:divBdr>
        <w:top w:val="none" w:sz="0" w:space="0" w:color="auto"/>
        <w:left w:val="none" w:sz="0" w:space="0" w:color="auto"/>
        <w:bottom w:val="none" w:sz="0" w:space="0" w:color="auto"/>
        <w:right w:val="none" w:sz="0" w:space="0" w:color="auto"/>
      </w:divBdr>
      <w:divsChild>
        <w:div w:id="123011930">
          <w:marLeft w:val="0"/>
          <w:marRight w:val="0"/>
          <w:marTop w:val="0"/>
          <w:marBottom w:val="0"/>
          <w:divBdr>
            <w:top w:val="none" w:sz="0" w:space="0" w:color="auto"/>
            <w:left w:val="none" w:sz="0" w:space="0" w:color="auto"/>
            <w:bottom w:val="none" w:sz="0" w:space="0" w:color="auto"/>
            <w:right w:val="none" w:sz="0" w:space="0" w:color="auto"/>
          </w:divBdr>
          <w:divsChild>
            <w:div w:id="777918959">
              <w:marLeft w:val="0"/>
              <w:marRight w:val="0"/>
              <w:marTop w:val="0"/>
              <w:marBottom w:val="0"/>
              <w:divBdr>
                <w:top w:val="none" w:sz="0" w:space="0" w:color="auto"/>
                <w:left w:val="none" w:sz="0" w:space="0" w:color="auto"/>
                <w:bottom w:val="none" w:sz="0" w:space="0" w:color="auto"/>
                <w:right w:val="none" w:sz="0" w:space="0" w:color="auto"/>
              </w:divBdr>
              <w:divsChild>
                <w:div w:id="1548834840">
                  <w:marLeft w:val="0"/>
                  <w:marRight w:val="0"/>
                  <w:marTop w:val="0"/>
                  <w:marBottom w:val="0"/>
                  <w:divBdr>
                    <w:top w:val="none" w:sz="0" w:space="0" w:color="auto"/>
                    <w:left w:val="none" w:sz="0" w:space="0" w:color="auto"/>
                    <w:bottom w:val="none" w:sz="0" w:space="0" w:color="auto"/>
                    <w:right w:val="none" w:sz="0" w:space="0" w:color="auto"/>
                  </w:divBdr>
                  <w:divsChild>
                    <w:div w:id="638416386">
                      <w:marLeft w:val="0"/>
                      <w:marRight w:val="0"/>
                      <w:marTop w:val="0"/>
                      <w:marBottom w:val="0"/>
                      <w:divBdr>
                        <w:top w:val="none" w:sz="0" w:space="0" w:color="auto"/>
                        <w:left w:val="none" w:sz="0" w:space="0" w:color="auto"/>
                        <w:bottom w:val="none" w:sz="0" w:space="0" w:color="auto"/>
                        <w:right w:val="none" w:sz="0" w:space="0" w:color="auto"/>
                      </w:divBdr>
                      <w:divsChild>
                        <w:div w:id="1889797612">
                          <w:marLeft w:val="0"/>
                          <w:marRight w:val="0"/>
                          <w:marTop w:val="0"/>
                          <w:marBottom w:val="0"/>
                          <w:divBdr>
                            <w:top w:val="none" w:sz="0" w:space="0" w:color="auto"/>
                            <w:left w:val="none" w:sz="0" w:space="0" w:color="auto"/>
                            <w:bottom w:val="none" w:sz="0" w:space="0" w:color="auto"/>
                            <w:right w:val="none" w:sz="0" w:space="0" w:color="auto"/>
                          </w:divBdr>
                          <w:divsChild>
                            <w:div w:id="615139883">
                              <w:marLeft w:val="0"/>
                              <w:marRight w:val="0"/>
                              <w:marTop w:val="0"/>
                              <w:marBottom w:val="0"/>
                              <w:divBdr>
                                <w:top w:val="none" w:sz="0" w:space="0" w:color="auto"/>
                                <w:left w:val="none" w:sz="0" w:space="0" w:color="auto"/>
                                <w:bottom w:val="none" w:sz="0" w:space="0" w:color="auto"/>
                                <w:right w:val="none" w:sz="0" w:space="0" w:color="auto"/>
                              </w:divBdr>
                              <w:divsChild>
                                <w:div w:id="1405682943">
                                  <w:marLeft w:val="0"/>
                                  <w:marRight w:val="0"/>
                                  <w:marTop w:val="0"/>
                                  <w:marBottom w:val="0"/>
                                  <w:divBdr>
                                    <w:top w:val="none" w:sz="0" w:space="0" w:color="auto"/>
                                    <w:left w:val="none" w:sz="0" w:space="0" w:color="auto"/>
                                    <w:bottom w:val="none" w:sz="0" w:space="0" w:color="auto"/>
                                    <w:right w:val="none" w:sz="0" w:space="0" w:color="auto"/>
                                  </w:divBdr>
                                  <w:divsChild>
                                    <w:div w:id="1423986736">
                                      <w:marLeft w:val="0"/>
                                      <w:marRight w:val="0"/>
                                      <w:marTop w:val="0"/>
                                      <w:marBottom w:val="0"/>
                                      <w:divBdr>
                                        <w:top w:val="none" w:sz="0" w:space="0" w:color="auto"/>
                                        <w:left w:val="none" w:sz="0" w:space="0" w:color="auto"/>
                                        <w:bottom w:val="none" w:sz="0" w:space="0" w:color="auto"/>
                                        <w:right w:val="none" w:sz="0" w:space="0" w:color="auto"/>
                                      </w:divBdr>
                                      <w:divsChild>
                                        <w:div w:id="1587811582">
                                          <w:marLeft w:val="0"/>
                                          <w:marRight w:val="0"/>
                                          <w:marTop w:val="0"/>
                                          <w:marBottom w:val="0"/>
                                          <w:divBdr>
                                            <w:top w:val="none" w:sz="0" w:space="0" w:color="auto"/>
                                            <w:left w:val="none" w:sz="0" w:space="0" w:color="auto"/>
                                            <w:bottom w:val="none" w:sz="0" w:space="0" w:color="auto"/>
                                            <w:right w:val="none" w:sz="0" w:space="0" w:color="auto"/>
                                          </w:divBdr>
                                          <w:divsChild>
                                            <w:div w:id="78716559">
                                              <w:marLeft w:val="0"/>
                                              <w:marRight w:val="0"/>
                                              <w:marTop w:val="0"/>
                                              <w:marBottom w:val="0"/>
                                              <w:divBdr>
                                                <w:top w:val="none" w:sz="0" w:space="0" w:color="auto"/>
                                                <w:left w:val="none" w:sz="0" w:space="0" w:color="auto"/>
                                                <w:bottom w:val="none" w:sz="0" w:space="0" w:color="auto"/>
                                                <w:right w:val="none" w:sz="0" w:space="0" w:color="auto"/>
                                              </w:divBdr>
                                              <w:divsChild>
                                                <w:div w:id="905726407">
                                                  <w:marLeft w:val="0"/>
                                                  <w:marRight w:val="0"/>
                                                  <w:marTop w:val="0"/>
                                                  <w:marBottom w:val="0"/>
                                                  <w:divBdr>
                                                    <w:top w:val="none" w:sz="0" w:space="0" w:color="auto"/>
                                                    <w:left w:val="none" w:sz="0" w:space="0" w:color="auto"/>
                                                    <w:bottom w:val="none" w:sz="0" w:space="0" w:color="auto"/>
                                                    <w:right w:val="none" w:sz="0" w:space="0" w:color="auto"/>
                                                  </w:divBdr>
                                                  <w:divsChild>
                                                    <w:div w:id="602490906">
                                                      <w:marLeft w:val="0"/>
                                                      <w:marRight w:val="0"/>
                                                      <w:marTop w:val="0"/>
                                                      <w:marBottom w:val="0"/>
                                                      <w:divBdr>
                                                        <w:top w:val="none" w:sz="0" w:space="0" w:color="auto"/>
                                                        <w:left w:val="none" w:sz="0" w:space="0" w:color="auto"/>
                                                        <w:bottom w:val="none" w:sz="0" w:space="0" w:color="auto"/>
                                                        <w:right w:val="none" w:sz="0" w:space="0" w:color="auto"/>
                                                      </w:divBdr>
                                                      <w:divsChild>
                                                        <w:div w:id="946892131">
                                                          <w:marLeft w:val="0"/>
                                                          <w:marRight w:val="0"/>
                                                          <w:marTop w:val="0"/>
                                                          <w:marBottom w:val="0"/>
                                                          <w:divBdr>
                                                            <w:top w:val="none" w:sz="0" w:space="0" w:color="auto"/>
                                                            <w:left w:val="none" w:sz="0" w:space="0" w:color="auto"/>
                                                            <w:bottom w:val="none" w:sz="0" w:space="0" w:color="auto"/>
                                                            <w:right w:val="none" w:sz="0" w:space="0" w:color="auto"/>
                                                          </w:divBdr>
                                                          <w:divsChild>
                                                            <w:div w:id="645818944">
                                                              <w:marLeft w:val="0"/>
                                                              <w:marRight w:val="0"/>
                                                              <w:marTop w:val="0"/>
                                                              <w:marBottom w:val="0"/>
                                                              <w:divBdr>
                                                                <w:top w:val="none" w:sz="0" w:space="0" w:color="auto"/>
                                                                <w:left w:val="none" w:sz="0" w:space="0" w:color="auto"/>
                                                                <w:bottom w:val="none" w:sz="0" w:space="0" w:color="auto"/>
                                                                <w:right w:val="none" w:sz="0" w:space="0" w:color="auto"/>
                                                              </w:divBdr>
                                                              <w:divsChild>
                                                                <w:div w:id="1613390853">
                                                                  <w:marLeft w:val="405"/>
                                                                  <w:marRight w:val="0"/>
                                                                  <w:marTop w:val="0"/>
                                                                  <w:marBottom w:val="0"/>
                                                                  <w:divBdr>
                                                                    <w:top w:val="none" w:sz="0" w:space="0" w:color="auto"/>
                                                                    <w:left w:val="none" w:sz="0" w:space="0" w:color="auto"/>
                                                                    <w:bottom w:val="none" w:sz="0" w:space="0" w:color="auto"/>
                                                                    <w:right w:val="none" w:sz="0" w:space="0" w:color="auto"/>
                                                                  </w:divBdr>
                                                                  <w:divsChild>
                                                                    <w:div w:id="685791888">
                                                                      <w:marLeft w:val="0"/>
                                                                      <w:marRight w:val="0"/>
                                                                      <w:marTop w:val="0"/>
                                                                      <w:marBottom w:val="0"/>
                                                                      <w:divBdr>
                                                                        <w:top w:val="none" w:sz="0" w:space="0" w:color="auto"/>
                                                                        <w:left w:val="none" w:sz="0" w:space="0" w:color="auto"/>
                                                                        <w:bottom w:val="none" w:sz="0" w:space="0" w:color="auto"/>
                                                                        <w:right w:val="none" w:sz="0" w:space="0" w:color="auto"/>
                                                                      </w:divBdr>
                                                                      <w:divsChild>
                                                                        <w:div w:id="1219895126">
                                                                          <w:marLeft w:val="0"/>
                                                                          <w:marRight w:val="0"/>
                                                                          <w:marTop w:val="0"/>
                                                                          <w:marBottom w:val="0"/>
                                                                          <w:divBdr>
                                                                            <w:top w:val="none" w:sz="0" w:space="0" w:color="auto"/>
                                                                            <w:left w:val="none" w:sz="0" w:space="0" w:color="auto"/>
                                                                            <w:bottom w:val="none" w:sz="0" w:space="0" w:color="auto"/>
                                                                            <w:right w:val="none" w:sz="0" w:space="0" w:color="auto"/>
                                                                          </w:divBdr>
                                                                          <w:divsChild>
                                                                            <w:div w:id="921763892">
                                                                              <w:marLeft w:val="0"/>
                                                                              <w:marRight w:val="0"/>
                                                                              <w:marTop w:val="0"/>
                                                                              <w:marBottom w:val="0"/>
                                                                              <w:divBdr>
                                                                                <w:top w:val="none" w:sz="0" w:space="0" w:color="auto"/>
                                                                                <w:left w:val="none" w:sz="0" w:space="0" w:color="auto"/>
                                                                                <w:bottom w:val="none" w:sz="0" w:space="0" w:color="auto"/>
                                                                                <w:right w:val="none" w:sz="0" w:space="0" w:color="auto"/>
                                                                              </w:divBdr>
                                                                              <w:divsChild>
                                                                                <w:div w:id="1434669136">
                                                                                  <w:marLeft w:val="0"/>
                                                                                  <w:marRight w:val="0"/>
                                                                                  <w:marTop w:val="0"/>
                                                                                  <w:marBottom w:val="0"/>
                                                                                  <w:divBdr>
                                                                                    <w:top w:val="none" w:sz="0" w:space="0" w:color="auto"/>
                                                                                    <w:left w:val="none" w:sz="0" w:space="0" w:color="auto"/>
                                                                                    <w:bottom w:val="none" w:sz="0" w:space="0" w:color="auto"/>
                                                                                    <w:right w:val="none" w:sz="0" w:space="0" w:color="auto"/>
                                                                                  </w:divBdr>
                                                                                  <w:divsChild>
                                                                                    <w:div w:id="277568934">
                                                                                      <w:marLeft w:val="0"/>
                                                                                      <w:marRight w:val="0"/>
                                                                                      <w:marTop w:val="0"/>
                                                                                      <w:marBottom w:val="0"/>
                                                                                      <w:divBdr>
                                                                                        <w:top w:val="none" w:sz="0" w:space="0" w:color="auto"/>
                                                                                        <w:left w:val="none" w:sz="0" w:space="0" w:color="auto"/>
                                                                                        <w:bottom w:val="none" w:sz="0" w:space="0" w:color="auto"/>
                                                                                        <w:right w:val="none" w:sz="0" w:space="0" w:color="auto"/>
                                                                                      </w:divBdr>
                                                                                      <w:divsChild>
                                                                                        <w:div w:id="101807019">
                                                                                          <w:marLeft w:val="900"/>
                                                                                          <w:marRight w:val="0"/>
                                                                                          <w:marTop w:val="30"/>
                                                                                          <w:marBottom w:val="0"/>
                                                                                          <w:divBdr>
                                                                                            <w:top w:val="none" w:sz="0" w:space="0" w:color="auto"/>
                                                                                            <w:left w:val="none" w:sz="0" w:space="0" w:color="auto"/>
                                                                                            <w:bottom w:val="none" w:sz="0" w:space="0" w:color="auto"/>
                                                                                            <w:right w:val="none" w:sz="0" w:space="0" w:color="auto"/>
                                                                                          </w:divBdr>
                                                                                          <w:divsChild>
                                                                                            <w:div w:id="1378705118">
                                                                                              <w:marLeft w:val="0"/>
                                                                                              <w:marRight w:val="150"/>
                                                                                              <w:marTop w:val="75"/>
                                                                                              <w:marBottom w:val="0"/>
                                                                                              <w:divBdr>
                                                                                                <w:top w:val="none" w:sz="0" w:space="0" w:color="auto"/>
                                                                                                <w:left w:val="none" w:sz="0" w:space="0" w:color="auto"/>
                                                                                                <w:bottom w:val="single" w:sz="6" w:space="15" w:color="auto"/>
                                                                                                <w:right w:val="none" w:sz="0" w:space="0" w:color="auto"/>
                                                                                              </w:divBdr>
                                                                                              <w:divsChild>
                                                                                                <w:div w:id="493570439">
                                                                                                  <w:marLeft w:val="0"/>
                                                                                                  <w:marRight w:val="0"/>
                                                                                                  <w:marTop w:val="180"/>
                                                                                                  <w:marBottom w:val="0"/>
                                                                                                  <w:divBdr>
                                                                                                    <w:top w:val="none" w:sz="0" w:space="0" w:color="auto"/>
                                                                                                    <w:left w:val="none" w:sz="0" w:space="0" w:color="auto"/>
                                                                                                    <w:bottom w:val="none" w:sz="0" w:space="0" w:color="auto"/>
                                                                                                    <w:right w:val="none" w:sz="0" w:space="0" w:color="auto"/>
                                                                                                  </w:divBdr>
                                                                                                  <w:divsChild>
                                                                                                    <w:div w:id="1759476819">
                                                                                                      <w:marLeft w:val="0"/>
                                                                                                      <w:marRight w:val="0"/>
                                                                                                      <w:marTop w:val="0"/>
                                                                                                      <w:marBottom w:val="0"/>
                                                                                                      <w:divBdr>
                                                                                                        <w:top w:val="none" w:sz="0" w:space="0" w:color="auto"/>
                                                                                                        <w:left w:val="none" w:sz="0" w:space="0" w:color="auto"/>
                                                                                                        <w:bottom w:val="none" w:sz="0" w:space="0" w:color="auto"/>
                                                                                                        <w:right w:val="none" w:sz="0" w:space="0" w:color="auto"/>
                                                                                                      </w:divBdr>
                                                                                                      <w:divsChild>
                                                                                                        <w:div w:id="605119911">
                                                                                                          <w:marLeft w:val="0"/>
                                                                                                          <w:marRight w:val="0"/>
                                                                                                          <w:marTop w:val="15"/>
                                                                                                          <w:marBottom w:val="0"/>
                                                                                                          <w:divBdr>
                                                                                                            <w:top w:val="none" w:sz="0" w:space="0" w:color="auto"/>
                                                                                                            <w:left w:val="none" w:sz="0" w:space="0" w:color="auto"/>
                                                                                                            <w:bottom w:val="none" w:sz="0" w:space="0" w:color="auto"/>
                                                                                                            <w:right w:val="none" w:sz="0" w:space="0" w:color="auto"/>
                                                                                                          </w:divBdr>
                                                                                                          <w:divsChild>
                                                                                                            <w:div w:id="2026323469">
                                                                                                              <w:marLeft w:val="0"/>
                                                                                                              <w:marRight w:val="0"/>
                                                                                                              <w:marTop w:val="0"/>
                                                                                                              <w:marBottom w:val="0"/>
                                                                                                              <w:divBdr>
                                                                                                                <w:top w:val="none" w:sz="0" w:space="0" w:color="auto"/>
                                                                                                                <w:left w:val="none" w:sz="0" w:space="0" w:color="auto"/>
                                                                                                                <w:bottom w:val="none" w:sz="0" w:space="0" w:color="auto"/>
                                                                                                                <w:right w:val="none" w:sz="0" w:space="0" w:color="auto"/>
                                                                                                              </w:divBdr>
                                                                                                              <w:divsChild>
                                                                                                                <w:div w:id="411894700">
                                                                                                                  <w:marLeft w:val="0"/>
                                                                                                                  <w:marRight w:val="0"/>
                                                                                                                  <w:marTop w:val="0"/>
                                                                                                                  <w:marBottom w:val="0"/>
                                                                                                                  <w:divBdr>
                                                                                                                    <w:top w:val="none" w:sz="0" w:space="0" w:color="auto"/>
                                                                                                                    <w:left w:val="none" w:sz="0" w:space="0" w:color="auto"/>
                                                                                                                    <w:bottom w:val="none" w:sz="0" w:space="0" w:color="auto"/>
                                                                                                                    <w:right w:val="none" w:sz="0" w:space="0" w:color="auto"/>
                                                                                                                  </w:divBdr>
                                                                                                                  <w:divsChild>
                                                                                                                    <w:div w:id="1536233507">
                                                                                                                      <w:marLeft w:val="0"/>
                                                                                                                      <w:marRight w:val="0"/>
                                                                                                                      <w:marTop w:val="0"/>
                                                                                                                      <w:marBottom w:val="0"/>
                                                                                                                      <w:divBdr>
                                                                                                                        <w:top w:val="none" w:sz="0" w:space="0" w:color="auto"/>
                                                                                                                        <w:left w:val="none" w:sz="0" w:space="0" w:color="auto"/>
                                                                                                                        <w:bottom w:val="none" w:sz="0" w:space="0" w:color="auto"/>
                                                                                                                        <w:right w:val="none" w:sz="0" w:space="0" w:color="auto"/>
                                                                                                                      </w:divBdr>
                                                                                                                      <w:divsChild>
                                                                                                                        <w:div w:id="1556434238">
                                                                                                                          <w:marLeft w:val="0"/>
                                                                                                                          <w:marRight w:val="0"/>
                                                                                                                          <w:marTop w:val="0"/>
                                                                                                                          <w:marBottom w:val="0"/>
                                                                                                                          <w:divBdr>
                                                                                                                            <w:top w:val="none" w:sz="0" w:space="0" w:color="auto"/>
                                                                                                                            <w:left w:val="none" w:sz="0" w:space="0" w:color="auto"/>
                                                                                                                            <w:bottom w:val="none" w:sz="0" w:space="0" w:color="auto"/>
                                                                                                                            <w:right w:val="none" w:sz="0" w:space="0" w:color="auto"/>
                                                                                                                          </w:divBdr>
                                                                                                                          <w:divsChild>
                                                                                                                            <w:div w:id="888221305">
                                                                                                                              <w:marLeft w:val="0"/>
                                                                                                                              <w:marRight w:val="0"/>
                                                                                                                              <w:marTop w:val="0"/>
                                                                                                                              <w:marBottom w:val="0"/>
                                                                                                                              <w:divBdr>
                                                                                                                                <w:top w:val="none" w:sz="0" w:space="0" w:color="auto"/>
                                                                                                                                <w:left w:val="none" w:sz="0" w:space="0" w:color="auto"/>
                                                                                                                                <w:bottom w:val="none" w:sz="0" w:space="0" w:color="auto"/>
                                                                                                                                <w:right w:val="none" w:sz="0" w:space="0" w:color="auto"/>
                                                                                                                              </w:divBdr>
                                                                                                                              <w:divsChild>
                                                                                                                                <w:div w:id="1615945709">
                                                                                                                                  <w:marLeft w:val="0"/>
                                                                                                                                  <w:marRight w:val="0"/>
                                                                                                                                  <w:marTop w:val="0"/>
                                                                                                                                  <w:marBottom w:val="0"/>
                                                                                                                                  <w:divBdr>
                                                                                                                                    <w:top w:val="none" w:sz="0" w:space="0" w:color="auto"/>
                                                                                                                                    <w:left w:val="none" w:sz="0" w:space="0" w:color="auto"/>
                                                                                                                                    <w:bottom w:val="none" w:sz="0" w:space="0" w:color="auto"/>
                                                                                                                                    <w:right w:val="none" w:sz="0" w:space="0" w:color="auto"/>
                                                                                                                                  </w:divBdr>
                                                                                                                                  <w:divsChild>
                                                                                                                                    <w:div w:id="465198302">
                                                                                                                                      <w:marLeft w:val="0"/>
                                                                                                                                      <w:marRight w:val="0"/>
                                                                                                                                      <w:marTop w:val="0"/>
                                                                                                                                      <w:marBottom w:val="0"/>
                                                                                                                                      <w:divBdr>
                                                                                                                                        <w:top w:val="none" w:sz="0" w:space="0" w:color="auto"/>
                                                                                                                                        <w:left w:val="none" w:sz="0" w:space="0" w:color="auto"/>
                                                                                                                                        <w:bottom w:val="none" w:sz="0" w:space="0" w:color="auto"/>
                                                                                                                                        <w:right w:val="none" w:sz="0" w:space="0" w:color="auto"/>
                                                                                                                                      </w:divBdr>
                                                                                                                                      <w:divsChild>
                                                                                                                                        <w:div w:id="238489798">
                                                                                                                                          <w:marLeft w:val="600"/>
                                                                                                                                          <w:marRight w:val="600"/>
                                                                                                                                          <w:marTop w:val="280"/>
                                                                                                                                          <w:marBottom w:val="280"/>
                                                                                                                                          <w:divBdr>
                                                                                                                                            <w:top w:val="none" w:sz="0" w:space="0" w:color="auto"/>
                                                                                                                                            <w:left w:val="none" w:sz="0" w:space="0" w:color="auto"/>
                                                                                                                                            <w:bottom w:val="none" w:sz="0" w:space="0" w:color="auto"/>
                                                                                                                                            <w:right w:val="none" w:sz="0" w:space="0" w:color="auto"/>
                                                                                                                                          </w:divBdr>
                                                                                                                                          <w:divsChild>
                                                                                                                                            <w:div w:id="1236628689">
                                                                                                                                              <w:marLeft w:val="0"/>
                                                                                                                                              <w:marRight w:val="0"/>
                                                                                                                                              <w:marTop w:val="0"/>
                                                                                                                                              <w:marBottom w:val="0"/>
                                                                                                                                              <w:divBdr>
                                                                                                                                                <w:top w:val="none" w:sz="0" w:space="0" w:color="auto"/>
                                                                                                                                                <w:left w:val="none" w:sz="0" w:space="0" w:color="auto"/>
                                                                                                                                                <w:bottom w:val="none" w:sz="0" w:space="0" w:color="auto"/>
                                                                                                                                                <w:right w:val="none" w:sz="0" w:space="0" w:color="auto"/>
                                                                                                                                              </w:divBdr>
                                                                                                                                              <w:divsChild>
                                                                                                                                                <w:div w:id="912738885">
                                                                                                                                                  <w:marLeft w:val="0"/>
                                                                                                                                                  <w:marRight w:val="0"/>
                                                                                                                                                  <w:marTop w:val="0"/>
                                                                                                                                                  <w:marBottom w:val="240"/>
                                                                                                                                                  <w:divBdr>
                                                                                                                                                    <w:top w:val="none" w:sz="0" w:space="0" w:color="auto"/>
                                                                                                                                                    <w:left w:val="none" w:sz="0" w:space="0" w:color="auto"/>
                                                                                                                                                    <w:bottom w:val="none" w:sz="0" w:space="0" w:color="auto"/>
                                                                                                                                                    <w:right w:val="none" w:sz="0" w:space="0" w:color="auto"/>
                                                                                                                                                  </w:divBdr>
                                                                                                                                                </w:div>
                                                                                                                                                <w:div w:id="1598756766">
                                                                                                                                                  <w:marLeft w:val="0"/>
                                                                                                                                                  <w:marRight w:val="0"/>
                                                                                                                                                  <w:marTop w:val="0"/>
                                                                                                                                                  <w:marBottom w:val="240"/>
                                                                                                                                                  <w:divBdr>
                                                                                                                                                    <w:top w:val="none" w:sz="0" w:space="0" w:color="auto"/>
                                                                                                                                                    <w:left w:val="none" w:sz="0" w:space="0" w:color="auto"/>
                                                                                                                                                    <w:bottom w:val="none" w:sz="0" w:space="0" w:color="auto"/>
                                                                                                                                                    <w:right w:val="none" w:sz="0" w:space="0" w:color="auto"/>
                                                                                                                                                  </w:divBdr>
                                                                                                                                                </w:div>
                                                                                                                                                <w:div w:id="563418987">
                                                                                                                                                  <w:marLeft w:val="0"/>
                                                                                                                                                  <w:marRight w:val="0"/>
                                                                                                                                                  <w:marTop w:val="0"/>
                                                                                                                                                  <w:marBottom w:val="240"/>
                                                                                                                                                  <w:divBdr>
                                                                                                                                                    <w:top w:val="none" w:sz="0" w:space="0" w:color="auto"/>
                                                                                                                                                    <w:left w:val="none" w:sz="0" w:space="0" w:color="auto"/>
                                                                                                                                                    <w:bottom w:val="none" w:sz="0" w:space="0" w:color="auto"/>
                                                                                                                                                    <w:right w:val="none" w:sz="0" w:space="0" w:color="auto"/>
                                                                                                                                                  </w:divBdr>
                                                                                                                                                </w:div>
                                                                                                                                                <w:div w:id="1851526387">
                                                                                                                                                  <w:marLeft w:val="0"/>
                                                                                                                                                  <w:marRight w:val="0"/>
                                                                                                                                                  <w:marTop w:val="0"/>
                                                                                                                                                  <w:marBottom w:val="240"/>
                                                                                                                                                  <w:divBdr>
                                                                                                                                                    <w:top w:val="none" w:sz="0" w:space="0" w:color="auto"/>
                                                                                                                                                    <w:left w:val="none" w:sz="0" w:space="0" w:color="auto"/>
                                                                                                                                                    <w:bottom w:val="none" w:sz="0" w:space="0" w:color="auto"/>
                                                                                                                                                    <w:right w:val="none" w:sz="0" w:space="0" w:color="auto"/>
                                                                                                                                                  </w:divBdr>
                                                                                                                                                </w:div>
                                                                                                                                                <w:div w:id="1109668335">
                                                                                                                                                  <w:marLeft w:val="0"/>
                                                                                                                                                  <w:marRight w:val="0"/>
                                                                                                                                                  <w:marTop w:val="0"/>
                                                                                                                                                  <w:marBottom w:val="240"/>
                                                                                                                                                  <w:divBdr>
                                                                                                                                                    <w:top w:val="none" w:sz="0" w:space="0" w:color="auto"/>
                                                                                                                                                    <w:left w:val="none" w:sz="0" w:space="0" w:color="auto"/>
                                                                                                                                                    <w:bottom w:val="none" w:sz="0" w:space="0" w:color="auto"/>
                                                                                                                                                    <w:right w:val="none" w:sz="0" w:space="0" w:color="auto"/>
                                                                                                                                                  </w:divBdr>
                                                                                                                                                </w:div>
                                                                                                                                                <w:div w:id="760368810">
                                                                                                                                                  <w:marLeft w:val="0"/>
                                                                                                                                                  <w:marRight w:val="0"/>
                                                                                                                                                  <w:marTop w:val="0"/>
                                                                                                                                                  <w:marBottom w:val="240"/>
                                                                                                                                                  <w:divBdr>
                                                                                                                                                    <w:top w:val="none" w:sz="0" w:space="0" w:color="auto"/>
                                                                                                                                                    <w:left w:val="none" w:sz="0" w:space="0" w:color="auto"/>
                                                                                                                                                    <w:bottom w:val="none" w:sz="0" w:space="0" w:color="auto"/>
                                                                                                                                                    <w:right w:val="none" w:sz="0" w:space="0" w:color="auto"/>
                                                                                                                                                  </w:divBdr>
                                                                                                                                                </w:div>
                                                                                                                                                <w:div w:id="2017152630">
                                                                                                                                                  <w:marLeft w:val="0"/>
                                                                                                                                                  <w:marRight w:val="0"/>
                                                                                                                                                  <w:marTop w:val="0"/>
                                                                                                                                                  <w:marBottom w:val="240"/>
                                                                                                                                                  <w:divBdr>
                                                                                                                                                    <w:top w:val="none" w:sz="0" w:space="0" w:color="auto"/>
                                                                                                                                                    <w:left w:val="none" w:sz="0" w:space="0" w:color="auto"/>
                                                                                                                                                    <w:bottom w:val="none" w:sz="0" w:space="0" w:color="auto"/>
                                                                                                                                                    <w:right w:val="none" w:sz="0" w:space="0" w:color="auto"/>
                                                                                                                                                  </w:divBdr>
                                                                                                                                                </w:div>
                                                                                                                                                <w:div w:id="396900782">
                                                                                                                                                  <w:marLeft w:val="0"/>
                                                                                                                                                  <w:marRight w:val="0"/>
                                                                                                                                                  <w:marTop w:val="0"/>
                                                                                                                                                  <w:marBottom w:val="240"/>
                                                                                                                                                  <w:divBdr>
                                                                                                                                                    <w:top w:val="none" w:sz="0" w:space="0" w:color="auto"/>
                                                                                                                                                    <w:left w:val="none" w:sz="0" w:space="0" w:color="auto"/>
                                                                                                                                                    <w:bottom w:val="none" w:sz="0" w:space="0" w:color="auto"/>
                                                                                                                                                    <w:right w:val="none" w:sz="0" w:space="0" w:color="auto"/>
                                                                                                                                                  </w:divBdr>
                                                                                                                                                </w:div>
                                                                                                                                                <w:div w:id="1392584004">
                                                                                                                                                  <w:marLeft w:val="0"/>
                                                                                                                                                  <w:marRight w:val="0"/>
                                                                                                                                                  <w:marTop w:val="0"/>
                                                                                                                                                  <w:marBottom w:val="240"/>
                                                                                                                                                  <w:divBdr>
                                                                                                                                                    <w:top w:val="none" w:sz="0" w:space="0" w:color="auto"/>
                                                                                                                                                    <w:left w:val="none" w:sz="0" w:space="0" w:color="auto"/>
                                                                                                                                                    <w:bottom w:val="none" w:sz="0" w:space="0" w:color="auto"/>
                                                                                                                                                    <w:right w:val="none" w:sz="0" w:space="0" w:color="auto"/>
                                                                                                                                                  </w:divBdr>
                                                                                                                                                </w:div>
                                                                                                                                                <w:div w:id="837572071">
                                                                                                                                                  <w:marLeft w:val="0"/>
                                                                                                                                                  <w:marRight w:val="0"/>
                                                                                                                                                  <w:marTop w:val="0"/>
                                                                                                                                                  <w:marBottom w:val="240"/>
                                                                                                                                                  <w:divBdr>
                                                                                                                                                    <w:top w:val="none" w:sz="0" w:space="0" w:color="auto"/>
                                                                                                                                                    <w:left w:val="none" w:sz="0" w:space="0" w:color="auto"/>
                                                                                                                                                    <w:bottom w:val="none" w:sz="0" w:space="0" w:color="auto"/>
                                                                                                                                                    <w:right w:val="none" w:sz="0" w:space="0" w:color="auto"/>
                                                                                                                                                  </w:divBdr>
                                                                                                                                                </w:div>
                                                                                                                                                <w:div w:id="482505389">
                                                                                                                                                  <w:marLeft w:val="0"/>
                                                                                                                                                  <w:marRight w:val="0"/>
                                                                                                                                                  <w:marTop w:val="0"/>
                                                                                                                                                  <w:marBottom w:val="240"/>
                                                                                                                                                  <w:divBdr>
                                                                                                                                                    <w:top w:val="none" w:sz="0" w:space="0" w:color="auto"/>
                                                                                                                                                    <w:left w:val="none" w:sz="0" w:space="0" w:color="auto"/>
                                                                                                                                                    <w:bottom w:val="none" w:sz="0" w:space="0" w:color="auto"/>
                                                                                                                                                    <w:right w:val="none" w:sz="0" w:space="0" w:color="auto"/>
                                                                                                                                                  </w:divBdr>
                                                                                                                                                </w:div>
                                                                                                                                                <w:div w:id="323779043">
                                                                                                                                                  <w:marLeft w:val="0"/>
                                                                                                                                                  <w:marRight w:val="0"/>
                                                                                                                                                  <w:marTop w:val="0"/>
                                                                                                                                                  <w:marBottom w:val="240"/>
                                                                                                                                                  <w:divBdr>
                                                                                                                                                    <w:top w:val="none" w:sz="0" w:space="0" w:color="auto"/>
                                                                                                                                                    <w:left w:val="none" w:sz="0" w:space="0" w:color="auto"/>
                                                                                                                                                    <w:bottom w:val="none" w:sz="0" w:space="0" w:color="auto"/>
                                                                                                                                                    <w:right w:val="none" w:sz="0" w:space="0" w:color="auto"/>
                                                                                                                                                  </w:divBdr>
                                                                                                                                                </w:div>
                                                                                                                                                <w:div w:id="951129941">
                                                                                                                                                  <w:marLeft w:val="0"/>
                                                                                                                                                  <w:marRight w:val="0"/>
                                                                                                                                                  <w:marTop w:val="0"/>
                                                                                                                                                  <w:marBottom w:val="240"/>
                                                                                                                                                  <w:divBdr>
                                                                                                                                                    <w:top w:val="none" w:sz="0" w:space="0" w:color="auto"/>
                                                                                                                                                    <w:left w:val="none" w:sz="0" w:space="0" w:color="auto"/>
                                                                                                                                                    <w:bottom w:val="none" w:sz="0" w:space="0" w:color="auto"/>
                                                                                                                                                    <w:right w:val="none" w:sz="0" w:space="0" w:color="auto"/>
                                                                                                                                                  </w:divBdr>
                                                                                                                                                </w:div>
                                                                                                                                                <w:div w:id="498546927">
                                                                                                                                                  <w:marLeft w:val="0"/>
                                                                                                                                                  <w:marRight w:val="0"/>
                                                                                                                                                  <w:marTop w:val="0"/>
                                                                                                                                                  <w:marBottom w:val="240"/>
                                                                                                                                                  <w:divBdr>
                                                                                                                                                    <w:top w:val="none" w:sz="0" w:space="0" w:color="auto"/>
                                                                                                                                                    <w:left w:val="none" w:sz="0" w:space="0" w:color="auto"/>
                                                                                                                                                    <w:bottom w:val="none" w:sz="0" w:space="0" w:color="auto"/>
                                                                                                                                                    <w:right w:val="none" w:sz="0" w:space="0" w:color="auto"/>
                                                                                                                                                  </w:divBdr>
                                                                                                                                                </w:div>
                                                                                                                                                <w:div w:id="10104523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2016-06-28T09:35:00Z</dcterms:created>
  <dcterms:modified xsi:type="dcterms:W3CDTF">2016-06-28T09:38:00Z</dcterms:modified>
</cp:coreProperties>
</file>